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B8A" w:rsidRPr="007B6E52" w:rsidRDefault="00786B8A" w:rsidP="00786B8A">
      <w:pPr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-111760</wp:posOffset>
            </wp:positionV>
            <wp:extent cx="1116965" cy="1143000"/>
            <wp:effectExtent l="19050" t="0" r="6985" b="0"/>
            <wp:wrapNone/>
            <wp:docPr id="2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B6E52">
        <w:rPr>
          <w:rFonts w:ascii="TH SarabunPSK" w:hAnsi="TH SarabunPSK" w:cs="TH SarabunPSK"/>
          <w:sz w:val="40"/>
          <w:szCs w:val="40"/>
          <w:cs/>
        </w:rPr>
        <w:t xml:space="preserve">       </w:t>
      </w:r>
    </w:p>
    <w:p w:rsidR="00786B8A" w:rsidRDefault="00786B8A" w:rsidP="00786B8A">
      <w:pPr>
        <w:ind w:left="2160" w:firstLine="720"/>
        <w:rPr>
          <w:rFonts w:ascii="Angsana New" w:hAnsi="Angsana New" w:hint="cs"/>
          <w:b/>
          <w:bCs/>
          <w:sz w:val="32"/>
          <w:szCs w:val="32"/>
        </w:rPr>
      </w:pPr>
    </w:p>
    <w:p w:rsidR="00786B8A" w:rsidRDefault="00786B8A" w:rsidP="00786B8A">
      <w:pPr>
        <w:ind w:left="2160" w:firstLine="720"/>
        <w:rPr>
          <w:rFonts w:ascii="Angsana New" w:hAnsi="Angsana New" w:hint="cs"/>
          <w:b/>
          <w:bCs/>
          <w:sz w:val="32"/>
          <w:szCs w:val="32"/>
        </w:rPr>
      </w:pPr>
    </w:p>
    <w:p w:rsidR="00786B8A" w:rsidRDefault="00786B8A" w:rsidP="00786B8A">
      <w:pPr>
        <w:ind w:left="216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6B8A" w:rsidRPr="00786B8A" w:rsidRDefault="00786B8A" w:rsidP="00786B8A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</w:t>
      </w:r>
      <w:r w:rsidRPr="00786B8A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786B8A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ประกาศองค์การบริหารส่วนตำบลบา</w:t>
      </w:r>
      <w:proofErr w:type="spellStart"/>
      <w:r w:rsidRPr="00786B8A">
        <w:rPr>
          <w:rFonts w:ascii="TH SarabunPSK" w:hAnsi="TH SarabunPSK" w:cs="TH SarabunPSK"/>
          <w:b/>
          <w:bCs/>
          <w:sz w:val="36"/>
          <w:szCs w:val="36"/>
          <w:cs/>
        </w:rPr>
        <w:t>โงยซิแน</w:t>
      </w:r>
      <w:proofErr w:type="spellEnd"/>
    </w:p>
    <w:p w:rsidR="00786B8A" w:rsidRPr="00786B8A" w:rsidRDefault="00786B8A" w:rsidP="00786B8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Pr="00786B8A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 w:rsidRPr="00786B8A">
        <w:rPr>
          <w:rFonts w:ascii="TH SarabunPSK" w:hAnsi="TH SarabunPSK" w:cs="TH SarabunPSK" w:hint="cs"/>
          <w:b/>
          <w:bCs/>
          <w:sz w:val="36"/>
          <w:szCs w:val="36"/>
          <w:cs/>
        </w:rPr>
        <w:t>สำเนางบแสดงฐานะทางการเงินและงบอื่นๆ ประจำปีงบประมาณ พ.ศ. 2554</w:t>
      </w:r>
    </w:p>
    <w:p w:rsidR="00786B8A" w:rsidRPr="00786B8A" w:rsidRDefault="00786B8A" w:rsidP="00786B8A">
      <w:pPr>
        <w:ind w:left="2160" w:firstLine="720"/>
        <w:rPr>
          <w:rFonts w:ascii="TH SarabunPSK" w:hAnsi="TH SarabunPSK" w:cs="TH SarabunPSK"/>
          <w:sz w:val="16"/>
          <w:szCs w:val="16"/>
        </w:rPr>
      </w:pPr>
    </w:p>
    <w:p w:rsidR="00786B8A" w:rsidRPr="00786B8A" w:rsidRDefault="00786B8A" w:rsidP="00786B8A">
      <w:pPr>
        <w:jc w:val="center"/>
        <w:rPr>
          <w:rFonts w:ascii="TH SarabunPSK" w:hAnsi="TH SarabunPSK" w:cs="TH SarabunPSK"/>
          <w:sz w:val="32"/>
          <w:szCs w:val="32"/>
        </w:rPr>
      </w:pPr>
      <w:r w:rsidRPr="00786B8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:rsidR="00786B8A" w:rsidRPr="00786B8A" w:rsidRDefault="00786B8A" w:rsidP="00786B8A">
      <w:pPr>
        <w:ind w:left="2160" w:firstLine="720"/>
        <w:rPr>
          <w:rFonts w:ascii="TH SarabunPSK" w:hAnsi="TH SarabunPSK" w:cs="TH SarabunPSK"/>
          <w:sz w:val="16"/>
          <w:szCs w:val="16"/>
        </w:rPr>
      </w:pPr>
    </w:p>
    <w:p w:rsidR="00786B8A" w:rsidRDefault="00786B8A" w:rsidP="00786B8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86B8A">
        <w:rPr>
          <w:rFonts w:ascii="TH SarabunPSK" w:hAnsi="TH SarabunPSK" w:cs="TH SarabunPSK"/>
          <w:sz w:val="32"/>
          <w:szCs w:val="32"/>
        </w:rPr>
        <w:tab/>
      </w:r>
      <w:r w:rsidRPr="00786B8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เพื่อปฏิบัติตามระเบียบกระทรวงมหาดไทยว่าด้วยวิธีการรับเงิน  การเบิกจ่ายเงิน การฝากเงิน การเก็บรักษาเงิน และการตรวจเงินขององค์กรปกครองส่วนท้องถิ่น พ.ศ. 2554  ข้อ 89 ให้องค์กรปกครองส่วนท้องถิ่น จัดทำงบแสดงฐานะทางการเงินและงบอื่นๆ เพื่อส่งให้สำนักงานตรวจเงินแผ่นดินภูมิภาคตรวจสอบภายในเก้าสิบวัน พร้อมส่งสำเนาให้นายอำเภอและประกาศไว้โดยเปิดเผย  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สำนักงานองค์กรปกครองส่วนท้องถิ่น เพื่อให้ประชาชนทราบในเวลาอันควร  นั้น</w:t>
      </w:r>
    </w:p>
    <w:p w:rsidR="00786B8A" w:rsidRDefault="00786B8A" w:rsidP="00786B8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86B8A" w:rsidRPr="00786B8A" w:rsidRDefault="00786B8A" w:rsidP="00786B8A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ในการนี้  องค์การบริหารส่วนตำบลบา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ได้ทำงบแสดงฐานะการเงินและงบอื่นๆ ประจำปีงบประมาณ พ.ศ. 2554  เสร็จเรียบร้อยแล้ว  รายละเอียดตามเอกสารแนบท้ายประกาศนี้</w:t>
      </w:r>
    </w:p>
    <w:p w:rsidR="00786B8A" w:rsidRDefault="00786B8A" w:rsidP="00786B8A">
      <w:pPr>
        <w:jc w:val="both"/>
        <w:rPr>
          <w:rFonts w:ascii="TH SarabunPSK" w:hAnsi="TH SarabunPSK" w:cs="TH SarabunPSK"/>
          <w:sz w:val="16"/>
          <w:szCs w:val="16"/>
        </w:rPr>
      </w:pPr>
    </w:p>
    <w:p w:rsidR="00786B8A" w:rsidRPr="00786B8A" w:rsidRDefault="00786B8A" w:rsidP="00786B8A">
      <w:pPr>
        <w:jc w:val="both"/>
        <w:rPr>
          <w:rFonts w:ascii="TH SarabunPSK" w:hAnsi="TH SarabunPSK" w:cs="TH SarabunPSK"/>
          <w:sz w:val="16"/>
          <w:szCs w:val="16"/>
        </w:rPr>
      </w:pPr>
    </w:p>
    <w:p w:rsidR="00786B8A" w:rsidRPr="00786B8A" w:rsidRDefault="00786B8A" w:rsidP="00786B8A">
      <w:pPr>
        <w:jc w:val="both"/>
        <w:rPr>
          <w:rFonts w:ascii="TH SarabunPSK" w:hAnsi="TH SarabunPSK" w:cs="TH SarabunPSK"/>
          <w:sz w:val="32"/>
          <w:szCs w:val="32"/>
        </w:rPr>
      </w:pPr>
      <w:r w:rsidRPr="00786B8A">
        <w:rPr>
          <w:rFonts w:ascii="TH SarabunPSK" w:hAnsi="TH SarabunPSK" w:cs="TH SarabunPSK"/>
          <w:sz w:val="32"/>
          <w:szCs w:val="32"/>
          <w:cs/>
        </w:rPr>
        <w:tab/>
      </w:r>
      <w:r w:rsidRPr="00786B8A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786B8A" w:rsidRDefault="00786B8A" w:rsidP="00786B8A">
      <w:pPr>
        <w:jc w:val="both"/>
        <w:rPr>
          <w:rFonts w:ascii="TH SarabunPSK" w:hAnsi="TH SarabunPSK" w:cs="TH SarabunPSK"/>
          <w:sz w:val="16"/>
          <w:szCs w:val="16"/>
        </w:rPr>
      </w:pPr>
    </w:p>
    <w:p w:rsidR="00786B8A" w:rsidRPr="00786B8A" w:rsidRDefault="00786B8A" w:rsidP="00786B8A">
      <w:pPr>
        <w:jc w:val="both"/>
        <w:rPr>
          <w:rFonts w:ascii="TH SarabunPSK" w:hAnsi="TH SarabunPSK" w:cs="TH SarabunPSK"/>
          <w:sz w:val="16"/>
          <w:szCs w:val="16"/>
        </w:rPr>
      </w:pPr>
    </w:p>
    <w:p w:rsidR="00786B8A" w:rsidRPr="00786B8A" w:rsidRDefault="00786B8A" w:rsidP="00786B8A">
      <w:pPr>
        <w:jc w:val="both"/>
        <w:rPr>
          <w:rFonts w:ascii="TH SarabunPSK" w:hAnsi="TH SarabunPSK" w:cs="TH SarabunPSK"/>
          <w:sz w:val="32"/>
          <w:szCs w:val="32"/>
        </w:rPr>
      </w:pPr>
      <w:r w:rsidRPr="00786B8A">
        <w:rPr>
          <w:rFonts w:ascii="TH SarabunPSK" w:hAnsi="TH SarabunPSK" w:cs="TH SarabunPSK"/>
          <w:sz w:val="32"/>
          <w:szCs w:val="32"/>
          <w:cs/>
        </w:rPr>
        <w:tab/>
      </w:r>
      <w:r w:rsidRPr="00786B8A">
        <w:rPr>
          <w:rFonts w:ascii="TH SarabunPSK" w:hAnsi="TH SarabunPSK" w:cs="TH SarabunPSK"/>
          <w:sz w:val="32"/>
          <w:szCs w:val="32"/>
          <w:cs/>
        </w:rPr>
        <w:tab/>
      </w:r>
      <w:r w:rsidRPr="00786B8A">
        <w:rPr>
          <w:rFonts w:ascii="TH SarabunPSK" w:hAnsi="TH SarabunPSK" w:cs="TH SarabunPSK"/>
          <w:sz w:val="32"/>
          <w:szCs w:val="32"/>
          <w:cs/>
        </w:rPr>
        <w:tab/>
        <w:t>ประกาศ    ณ   วันที่   2</w:t>
      </w:r>
      <w:r>
        <w:rPr>
          <w:rFonts w:ascii="TH SarabunPSK" w:hAnsi="TH SarabunPSK" w:cs="TH SarabunPSK"/>
          <w:sz w:val="32"/>
          <w:szCs w:val="32"/>
        </w:rPr>
        <w:t>3</w:t>
      </w:r>
      <w:r w:rsidRPr="00786B8A">
        <w:rPr>
          <w:rFonts w:ascii="TH SarabunPSK" w:hAnsi="TH SarabunPSK" w:cs="TH SarabunPSK"/>
          <w:sz w:val="32"/>
          <w:szCs w:val="32"/>
          <w:cs/>
        </w:rPr>
        <w:t xml:space="preserve">  เดือน  ธันวาคม  พ.ศ. 255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786B8A" w:rsidRDefault="00786B8A" w:rsidP="00786B8A">
      <w:pPr>
        <w:jc w:val="both"/>
        <w:rPr>
          <w:rFonts w:ascii="TH SarabunPSK" w:hAnsi="TH SarabunPSK" w:cs="TH SarabunPSK"/>
          <w:sz w:val="32"/>
          <w:szCs w:val="32"/>
        </w:rPr>
      </w:pPr>
      <w:r w:rsidRPr="00786B8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</w:t>
      </w:r>
    </w:p>
    <w:p w:rsidR="00786B8A" w:rsidRPr="00786B8A" w:rsidRDefault="00786B8A" w:rsidP="00786B8A">
      <w:pPr>
        <w:jc w:val="both"/>
        <w:rPr>
          <w:rFonts w:ascii="TH SarabunPSK" w:hAnsi="TH SarabunPSK" w:cs="TH SarabunPSK"/>
          <w:sz w:val="32"/>
          <w:szCs w:val="32"/>
        </w:rPr>
      </w:pPr>
    </w:p>
    <w:p w:rsidR="00786B8A" w:rsidRPr="00786B8A" w:rsidRDefault="00786B8A" w:rsidP="00786B8A">
      <w:pPr>
        <w:ind w:left="2160"/>
        <w:rPr>
          <w:rFonts w:ascii="TH SarabunPSK" w:hAnsi="TH SarabunPSK" w:cs="TH SarabunPSK"/>
          <w:sz w:val="32"/>
          <w:szCs w:val="32"/>
          <w:cs/>
        </w:rPr>
      </w:pPr>
      <w:r w:rsidRPr="00786B8A">
        <w:rPr>
          <w:rFonts w:ascii="TH SarabunPSK" w:hAnsi="TH SarabunPSK" w:cs="TH SarabunPSK"/>
          <w:sz w:val="32"/>
          <w:szCs w:val="32"/>
        </w:rPr>
        <w:t xml:space="preserve">        </w:t>
      </w:r>
      <w:r w:rsidRPr="00786B8A">
        <w:rPr>
          <w:rFonts w:ascii="TH SarabunPSK" w:hAnsi="TH SarabunPSK" w:cs="TH SarabunPSK"/>
          <w:sz w:val="32"/>
          <w:szCs w:val="32"/>
          <w:cs/>
        </w:rPr>
        <w:tab/>
        <w:t xml:space="preserve">                   </w:t>
      </w:r>
      <w:proofErr w:type="spellStart"/>
      <w:r w:rsidRPr="00786B8A">
        <w:rPr>
          <w:rFonts w:ascii="TH SarabunPSK" w:hAnsi="TH SarabunPSK" w:cs="TH SarabunPSK"/>
          <w:sz w:val="32"/>
          <w:szCs w:val="32"/>
          <w:cs/>
        </w:rPr>
        <w:t>มูฮำ</w:t>
      </w:r>
      <w:proofErr w:type="spellEnd"/>
      <w:r w:rsidRPr="00786B8A">
        <w:rPr>
          <w:rFonts w:ascii="TH SarabunPSK" w:hAnsi="TH SarabunPSK" w:cs="TH SarabunPSK"/>
          <w:sz w:val="32"/>
          <w:szCs w:val="32"/>
          <w:cs/>
        </w:rPr>
        <w:t xml:space="preserve">มัดมุขตา  </w:t>
      </w:r>
      <w:proofErr w:type="spellStart"/>
      <w:r w:rsidRPr="00786B8A">
        <w:rPr>
          <w:rFonts w:ascii="TH SarabunPSK" w:hAnsi="TH SarabunPSK" w:cs="TH SarabunPSK"/>
          <w:sz w:val="32"/>
          <w:szCs w:val="32"/>
          <w:cs/>
        </w:rPr>
        <w:t>บาฮี</w:t>
      </w:r>
      <w:proofErr w:type="spellEnd"/>
    </w:p>
    <w:p w:rsidR="00786B8A" w:rsidRPr="00786B8A" w:rsidRDefault="00786B8A" w:rsidP="00786B8A">
      <w:pPr>
        <w:ind w:left="3600"/>
        <w:jc w:val="both"/>
        <w:rPr>
          <w:rFonts w:ascii="TH SarabunPSK" w:hAnsi="TH SarabunPSK" w:cs="TH SarabunPSK"/>
          <w:sz w:val="32"/>
          <w:szCs w:val="32"/>
        </w:rPr>
      </w:pPr>
      <w:r w:rsidRPr="00786B8A">
        <w:rPr>
          <w:rFonts w:ascii="TH SarabunPSK" w:hAnsi="TH SarabunPSK" w:cs="TH SarabunPSK"/>
          <w:sz w:val="32"/>
          <w:szCs w:val="32"/>
          <w:cs/>
        </w:rPr>
        <w:t xml:space="preserve">     (นาย</w:t>
      </w:r>
      <w:proofErr w:type="spellStart"/>
      <w:r w:rsidRPr="00786B8A">
        <w:rPr>
          <w:rFonts w:ascii="TH SarabunPSK" w:hAnsi="TH SarabunPSK" w:cs="TH SarabunPSK"/>
          <w:sz w:val="32"/>
          <w:szCs w:val="32"/>
          <w:cs/>
        </w:rPr>
        <w:t>มูฮำ</w:t>
      </w:r>
      <w:proofErr w:type="spellEnd"/>
      <w:r w:rsidRPr="00786B8A">
        <w:rPr>
          <w:rFonts w:ascii="TH SarabunPSK" w:hAnsi="TH SarabunPSK" w:cs="TH SarabunPSK"/>
          <w:sz w:val="32"/>
          <w:szCs w:val="32"/>
          <w:cs/>
        </w:rPr>
        <w:t xml:space="preserve">มัดมุขตา  </w:t>
      </w:r>
      <w:proofErr w:type="spellStart"/>
      <w:r w:rsidRPr="00786B8A">
        <w:rPr>
          <w:rFonts w:ascii="TH SarabunPSK" w:hAnsi="TH SarabunPSK" w:cs="TH SarabunPSK"/>
          <w:sz w:val="32"/>
          <w:szCs w:val="32"/>
          <w:cs/>
        </w:rPr>
        <w:t>บาฮี</w:t>
      </w:r>
      <w:proofErr w:type="spellEnd"/>
      <w:r w:rsidRPr="00786B8A">
        <w:rPr>
          <w:rFonts w:ascii="TH SarabunPSK" w:hAnsi="TH SarabunPSK" w:cs="TH SarabunPSK"/>
          <w:sz w:val="32"/>
          <w:szCs w:val="32"/>
          <w:cs/>
        </w:rPr>
        <w:t>)</w:t>
      </w:r>
    </w:p>
    <w:p w:rsidR="00786B8A" w:rsidRPr="00786B8A" w:rsidRDefault="00786B8A" w:rsidP="00786B8A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786B8A">
        <w:rPr>
          <w:rFonts w:ascii="TH SarabunPSK" w:hAnsi="TH SarabunPSK" w:cs="TH SarabunPSK"/>
          <w:sz w:val="32"/>
          <w:szCs w:val="32"/>
          <w:cs/>
        </w:rPr>
        <w:tab/>
      </w:r>
      <w:r w:rsidRPr="00786B8A">
        <w:rPr>
          <w:rFonts w:ascii="TH SarabunPSK" w:hAnsi="TH SarabunPSK" w:cs="TH SarabunPSK"/>
          <w:sz w:val="32"/>
          <w:szCs w:val="32"/>
          <w:cs/>
        </w:rPr>
        <w:tab/>
      </w:r>
      <w:r w:rsidRPr="00786B8A">
        <w:rPr>
          <w:rFonts w:ascii="TH SarabunPSK" w:hAnsi="TH SarabunPSK" w:cs="TH SarabunPSK"/>
          <w:sz w:val="32"/>
          <w:szCs w:val="32"/>
          <w:cs/>
        </w:rPr>
        <w:tab/>
      </w:r>
      <w:r w:rsidRPr="00786B8A">
        <w:rPr>
          <w:rFonts w:ascii="TH SarabunPSK" w:hAnsi="TH SarabunPSK" w:cs="TH SarabunPSK"/>
          <w:sz w:val="32"/>
          <w:szCs w:val="32"/>
          <w:cs/>
        </w:rPr>
        <w:tab/>
        <w:t xml:space="preserve">      นายกองค์การบริหารส่วนตำบลบา</w:t>
      </w:r>
      <w:proofErr w:type="spellStart"/>
      <w:r w:rsidRPr="00786B8A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</w:p>
    <w:p w:rsidR="002D42D0" w:rsidRPr="00786B8A" w:rsidRDefault="002D42D0">
      <w:pPr>
        <w:rPr>
          <w:rFonts w:ascii="TH SarabunPSK" w:hAnsi="TH SarabunPSK" w:cs="TH SarabunPSK"/>
        </w:rPr>
      </w:pPr>
    </w:p>
    <w:sectPr w:rsidR="002D42D0" w:rsidRPr="00786B8A" w:rsidSect="00786B8A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786B8A"/>
    <w:rsid w:val="002D42D0"/>
    <w:rsid w:val="00786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B8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2012-06-25T08:11:00Z</dcterms:created>
  <dcterms:modified xsi:type="dcterms:W3CDTF">2012-06-25T08:18:00Z</dcterms:modified>
</cp:coreProperties>
</file>